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806AC" w14:textId="77777777" w:rsidR="00A41FB6" w:rsidRDefault="00A41FB6" w:rsidP="00A41FB6">
      <w:pPr>
        <w:rPr>
          <w:rFonts w:eastAsia="Calibri" w:cstheme="minorHAnsi"/>
          <w:color w:val="000000" w:themeColor="text1"/>
          <w:sz w:val="24"/>
          <w:szCs w:val="24"/>
          <w:highlight w:val="yellow"/>
        </w:rPr>
      </w:pPr>
      <w:r w:rsidRPr="0001649B">
        <w:rPr>
          <w:rFonts w:eastAsia="Calibri" w:cstheme="minorHAnsi"/>
          <w:color w:val="000000" w:themeColor="text1"/>
          <w:sz w:val="24"/>
          <w:szCs w:val="24"/>
          <w:highlight w:val="yellow"/>
        </w:rPr>
        <w:t>[Insert Date]</w:t>
      </w:r>
    </w:p>
    <w:p w14:paraId="219F9DC9" w14:textId="77777777" w:rsidR="009B1410" w:rsidRPr="0001649B" w:rsidRDefault="009B1410" w:rsidP="00A41FB6">
      <w:pPr>
        <w:rPr>
          <w:rFonts w:cstheme="minorHAnsi"/>
          <w:highlight w:val="yellow"/>
        </w:rPr>
      </w:pPr>
    </w:p>
    <w:p w14:paraId="77F4D7FD" w14:textId="5DEEEFCC" w:rsidR="00A41FB6" w:rsidRPr="00633046" w:rsidRDefault="00633046" w:rsidP="00A41FB6">
      <w:pPr>
        <w:rPr>
          <w:rFonts w:cstheme="minorHAnsi"/>
          <w:highlight w:val="yellow"/>
        </w:rPr>
      </w:pPr>
      <w:commentRangeStart w:id="0"/>
      <w:r>
        <w:rPr>
          <w:rFonts w:eastAsia="Calibri" w:cstheme="minorHAnsi"/>
          <w:color w:val="000000" w:themeColor="text1"/>
          <w:sz w:val="24"/>
          <w:szCs w:val="24"/>
          <w:highlight w:val="yellow"/>
        </w:rPr>
        <w:t>[</w:t>
      </w:r>
      <w:proofErr w:type="spellStart"/>
      <w:r w:rsidRPr="00633046">
        <w:rPr>
          <w:rFonts w:eastAsia="Calibri" w:cstheme="minorHAnsi"/>
          <w:color w:val="000000" w:themeColor="text1"/>
          <w:sz w:val="24"/>
          <w:szCs w:val="24"/>
          <w:highlight w:val="yellow"/>
        </w:rPr>
        <w:t>Mr</w:t>
      </w:r>
      <w:proofErr w:type="spellEnd"/>
      <w:r w:rsidRPr="00633046">
        <w:rPr>
          <w:rFonts w:eastAsia="Calibri" w:cstheme="minorHAnsi"/>
          <w:color w:val="000000" w:themeColor="text1"/>
          <w:sz w:val="24"/>
          <w:szCs w:val="24"/>
          <w:highlight w:val="yellow"/>
        </w:rPr>
        <w:t>/</w:t>
      </w:r>
      <w:proofErr w:type="spellStart"/>
      <w:r w:rsidRPr="00633046">
        <w:rPr>
          <w:rFonts w:eastAsia="Calibri" w:cstheme="minorHAnsi"/>
          <w:color w:val="000000" w:themeColor="text1"/>
          <w:sz w:val="24"/>
          <w:szCs w:val="24"/>
          <w:highlight w:val="yellow"/>
        </w:rPr>
        <w:t>Mrs</w:t>
      </w:r>
      <w:proofErr w:type="spellEnd"/>
      <w:r w:rsidRPr="00633046">
        <w:rPr>
          <w:rFonts w:eastAsia="Calibri" w:cstheme="minorHAnsi"/>
          <w:color w:val="000000" w:themeColor="text1"/>
          <w:sz w:val="24"/>
          <w:szCs w:val="24"/>
          <w:highlight w:val="yellow"/>
        </w:rPr>
        <w:t>/</w:t>
      </w:r>
      <w:proofErr w:type="spellStart"/>
      <w:r w:rsidRPr="00633046">
        <w:rPr>
          <w:rFonts w:eastAsia="Calibri" w:cstheme="minorHAnsi"/>
          <w:color w:val="000000" w:themeColor="text1"/>
          <w:sz w:val="24"/>
          <w:szCs w:val="24"/>
          <w:highlight w:val="yellow"/>
        </w:rPr>
        <w:t>Ms</w:t>
      </w:r>
      <w:proofErr w:type="spellEnd"/>
      <w:r w:rsidRPr="00633046">
        <w:rPr>
          <w:rFonts w:eastAsia="Calibri" w:cstheme="minorHAnsi"/>
          <w:color w:val="000000" w:themeColor="text1"/>
          <w:sz w:val="24"/>
          <w:szCs w:val="24"/>
          <w:highlight w:val="yellow"/>
        </w:rPr>
        <w:t>/Dr First Name Last Name MP</w:t>
      </w:r>
      <w:r>
        <w:rPr>
          <w:rFonts w:eastAsia="Times New Roman" w:cstheme="minorHAnsi"/>
          <w:color w:val="000000" w:themeColor="text1"/>
          <w:sz w:val="24"/>
          <w:szCs w:val="24"/>
          <w:highlight w:val="yellow"/>
        </w:rPr>
        <w:t>]</w:t>
      </w:r>
      <w:commentRangeEnd w:id="0"/>
      <w:r w:rsidR="008847B9">
        <w:rPr>
          <w:rStyle w:val="CommentReference"/>
        </w:rPr>
        <w:commentReference w:id="0"/>
      </w:r>
    </w:p>
    <w:p w14:paraId="548A0220" w14:textId="360D653F" w:rsidR="002872CE" w:rsidRPr="002872CE" w:rsidRDefault="002872CE" w:rsidP="002872CE">
      <w:pPr>
        <w:rPr>
          <w:rFonts w:eastAsia="Calibri" w:cstheme="minorHAnsi"/>
          <w:color w:val="000000" w:themeColor="text1"/>
          <w:sz w:val="24"/>
          <w:szCs w:val="24"/>
        </w:rPr>
      </w:pPr>
      <w:r w:rsidRPr="00EA3A41">
        <w:rPr>
          <w:rFonts w:eastAsia="Calibri" w:cstheme="minorHAnsi"/>
          <w:color w:val="000000" w:themeColor="text1"/>
          <w:sz w:val="24"/>
          <w:szCs w:val="24"/>
        </w:rPr>
        <w:t>PO Box 6022</w:t>
      </w:r>
    </w:p>
    <w:p w14:paraId="4D8063E2" w14:textId="77777777" w:rsidR="002872CE" w:rsidRPr="002872CE" w:rsidRDefault="002872CE" w:rsidP="002872CE">
      <w:pPr>
        <w:rPr>
          <w:rFonts w:eastAsia="Calibri" w:cstheme="minorHAnsi"/>
          <w:color w:val="000000" w:themeColor="text1"/>
          <w:sz w:val="24"/>
          <w:szCs w:val="24"/>
        </w:rPr>
      </w:pPr>
      <w:r w:rsidRPr="002872CE">
        <w:rPr>
          <w:rFonts w:eastAsia="Calibri" w:cstheme="minorHAnsi"/>
          <w:color w:val="000000" w:themeColor="text1"/>
          <w:sz w:val="24"/>
          <w:szCs w:val="24"/>
        </w:rPr>
        <w:t>Parliament House</w:t>
      </w:r>
    </w:p>
    <w:p w14:paraId="12335E3A" w14:textId="19E5FD64" w:rsidR="009536FC" w:rsidRDefault="002872CE" w:rsidP="009536FC">
      <w:pPr>
        <w:rPr>
          <w:rFonts w:eastAsia="Calibri" w:cstheme="minorHAnsi"/>
          <w:color w:val="000000" w:themeColor="text1"/>
          <w:sz w:val="24"/>
          <w:szCs w:val="24"/>
        </w:rPr>
      </w:pPr>
      <w:r w:rsidRPr="002872CE">
        <w:rPr>
          <w:rFonts w:eastAsia="Calibri" w:cstheme="minorHAnsi"/>
          <w:color w:val="000000" w:themeColor="text1"/>
          <w:sz w:val="24"/>
          <w:szCs w:val="24"/>
        </w:rPr>
        <w:t>CANBERRA ACT 2600</w:t>
      </w:r>
    </w:p>
    <w:p w14:paraId="7231AE16" w14:textId="65052A44" w:rsidR="00A41FB6" w:rsidRPr="0001649B" w:rsidRDefault="00A41FB6" w:rsidP="009536FC">
      <w:pPr>
        <w:rPr>
          <w:rFonts w:eastAsia="Calibri" w:cstheme="minorHAnsi"/>
          <w:color w:val="000000" w:themeColor="text1"/>
          <w:sz w:val="24"/>
          <w:szCs w:val="24"/>
        </w:rPr>
      </w:pPr>
      <w:r w:rsidRPr="0001649B">
        <w:rPr>
          <w:rFonts w:eastAsia="Calibri" w:cstheme="minorHAnsi"/>
          <w:color w:val="000000" w:themeColor="text1"/>
          <w:sz w:val="24"/>
          <w:szCs w:val="24"/>
        </w:rPr>
        <w:t xml:space="preserve">Sent Via Email: </w:t>
      </w:r>
      <w:r w:rsidRPr="0001649B">
        <w:rPr>
          <w:rFonts w:eastAsia="Calibri" w:cstheme="minorHAnsi"/>
          <w:color w:val="000000" w:themeColor="text1"/>
          <w:sz w:val="24"/>
          <w:szCs w:val="24"/>
          <w:highlight w:val="yellow"/>
        </w:rPr>
        <w:t>[Inset email address]</w:t>
      </w:r>
    </w:p>
    <w:p w14:paraId="581F1DC2" w14:textId="77777777" w:rsidR="00A41FB6" w:rsidRPr="0001649B" w:rsidRDefault="00A41FB6">
      <w:pPr>
        <w:rPr>
          <w:rFonts w:eastAsia="Times New Roman" w:cstheme="minorHAnsi"/>
          <w:color w:val="000000" w:themeColor="text1"/>
          <w:sz w:val="24"/>
          <w:szCs w:val="24"/>
        </w:rPr>
      </w:pPr>
    </w:p>
    <w:p w14:paraId="0248C707" w14:textId="77777777" w:rsidR="00A41FB6" w:rsidRPr="0001649B" w:rsidRDefault="00A41FB6">
      <w:pPr>
        <w:rPr>
          <w:rFonts w:cstheme="minorHAnsi"/>
        </w:rPr>
      </w:pPr>
    </w:p>
    <w:p w14:paraId="752E1F43" w14:textId="3D7573F9" w:rsidR="003F7077" w:rsidRPr="0001649B" w:rsidRDefault="1D688E7D">
      <w:pPr>
        <w:rPr>
          <w:rFonts w:cstheme="minorHAnsi"/>
        </w:rPr>
      </w:pPr>
      <w:r w:rsidRPr="00F90CF8">
        <w:rPr>
          <w:rFonts w:eastAsia="Times New Roman" w:cstheme="minorHAnsi"/>
          <w:sz w:val="24"/>
          <w:szCs w:val="24"/>
        </w:rPr>
        <w:t xml:space="preserve">Dear </w:t>
      </w:r>
      <w:r w:rsidR="00F90CF8" w:rsidRPr="00822E7A">
        <w:rPr>
          <w:rFonts w:eastAsia="Times New Roman" w:cstheme="minorHAnsi"/>
          <w:sz w:val="24"/>
          <w:szCs w:val="24"/>
          <w:highlight w:val="yellow"/>
        </w:rPr>
        <w:t>[</w:t>
      </w:r>
      <w:r w:rsidR="00031C49" w:rsidRPr="00822E7A">
        <w:rPr>
          <w:rFonts w:eastAsia="Times New Roman" w:cstheme="minorHAnsi"/>
          <w:sz w:val="24"/>
          <w:szCs w:val="24"/>
          <w:highlight w:val="yellow"/>
        </w:rPr>
        <w:t>Sir/Madam</w:t>
      </w:r>
      <w:r w:rsidR="00F90CF8" w:rsidRPr="00822E7A">
        <w:rPr>
          <w:rFonts w:eastAsia="Times New Roman" w:cstheme="minorHAnsi"/>
          <w:sz w:val="24"/>
          <w:szCs w:val="24"/>
          <w:highlight w:val="yellow"/>
        </w:rPr>
        <w:t>]</w:t>
      </w:r>
      <w:r w:rsidR="00F90CF8" w:rsidRPr="00EA3A41">
        <w:rPr>
          <w:rFonts w:eastAsia="Times New Roman" w:cstheme="minorHAnsi"/>
          <w:sz w:val="24"/>
          <w:szCs w:val="24"/>
        </w:rPr>
        <w:t>,</w:t>
      </w:r>
    </w:p>
    <w:p w14:paraId="321BD7ED" w14:textId="3A57FC6A" w:rsidR="003F7077" w:rsidRPr="0001649B" w:rsidRDefault="1D688E7D">
      <w:pPr>
        <w:rPr>
          <w:rFonts w:cstheme="minorHAnsi"/>
        </w:rPr>
      </w:pPr>
      <w:r w:rsidRPr="0001649B">
        <w:rPr>
          <w:rFonts w:eastAsia="Times New Roman" w:cstheme="minorHAnsi"/>
          <w:sz w:val="24"/>
          <w:szCs w:val="24"/>
        </w:rPr>
        <w:t xml:space="preserve">I am writing to you as a committed advocate for accessibility and inclusivity from </w:t>
      </w:r>
      <w:r w:rsidR="00F90CF8">
        <w:rPr>
          <w:rFonts w:eastAsia="Times New Roman" w:cstheme="minorHAnsi"/>
          <w:sz w:val="24"/>
          <w:szCs w:val="24"/>
          <w:highlight w:val="yellow"/>
        </w:rPr>
        <w:t>[</w:t>
      </w:r>
      <w:r w:rsidRPr="0001649B">
        <w:rPr>
          <w:rFonts w:eastAsia="Times New Roman" w:cstheme="minorHAnsi"/>
          <w:sz w:val="24"/>
          <w:szCs w:val="24"/>
          <w:highlight w:val="yellow"/>
        </w:rPr>
        <w:t>suburb</w:t>
      </w:r>
      <w:r w:rsidR="00F90CF8">
        <w:rPr>
          <w:rFonts w:eastAsia="Times New Roman" w:cstheme="minorHAnsi"/>
          <w:sz w:val="24"/>
          <w:szCs w:val="24"/>
        </w:rPr>
        <w:t>]</w:t>
      </w:r>
      <w:r w:rsidRPr="0001649B">
        <w:rPr>
          <w:rFonts w:eastAsia="Times New Roman" w:cstheme="minorHAnsi"/>
          <w:sz w:val="24"/>
          <w:szCs w:val="24"/>
        </w:rPr>
        <w:t>. It’s my belief that that by working together, we can make a transformative impact on the lives of individuals with disabilities.</w:t>
      </w:r>
    </w:p>
    <w:p w14:paraId="3726299B" w14:textId="03CE43E7" w:rsidR="003F7077" w:rsidRPr="0001649B" w:rsidRDefault="004F414A">
      <w:pPr>
        <w:rPr>
          <w:rFonts w:cstheme="minorHAnsi"/>
        </w:rPr>
      </w:pPr>
      <w:r>
        <w:rPr>
          <w:rFonts w:eastAsia="Times New Roman" w:cstheme="minorHAnsi"/>
          <w:sz w:val="24"/>
          <w:szCs w:val="24"/>
          <w:highlight w:val="yellow"/>
        </w:rPr>
        <w:t>[</w:t>
      </w:r>
      <w:r w:rsidR="1D688E7D" w:rsidRPr="0001649B">
        <w:rPr>
          <w:rFonts w:eastAsia="Times New Roman" w:cstheme="minorHAnsi"/>
          <w:sz w:val="24"/>
          <w:szCs w:val="24"/>
          <w:highlight w:val="yellow"/>
        </w:rPr>
        <w:t>Consider writing about a personal experience with disability/limited mobility, and inaccessible packagi</w:t>
      </w:r>
      <w:r w:rsidR="1D688E7D" w:rsidRPr="004F414A">
        <w:rPr>
          <w:rFonts w:eastAsia="Times New Roman" w:cstheme="minorHAnsi"/>
          <w:sz w:val="24"/>
          <w:szCs w:val="24"/>
          <w:highlight w:val="yellow"/>
        </w:rPr>
        <w:t>ng</w:t>
      </w:r>
      <w:r w:rsidRPr="004F414A">
        <w:rPr>
          <w:rFonts w:eastAsia="Times New Roman" w:cstheme="minorHAnsi"/>
          <w:sz w:val="24"/>
          <w:szCs w:val="24"/>
          <w:highlight w:val="yellow"/>
        </w:rPr>
        <w:t>]</w:t>
      </w:r>
    </w:p>
    <w:p w14:paraId="5F35B68E" w14:textId="25E800D7" w:rsidR="003F7077" w:rsidRPr="0001649B" w:rsidRDefault="1D688E7D">
      <w:pPr>
        <w:rPr>
          <w:rFonts w:cstheme="minorHAnsi"/>
        </w:rPr>
      </w:pPr>
      <w:r w:rsidRPr="0001649B">
        <w:rPr>
          <w:rFonts w:eastAsia="Times New Roman" w:cstheme="minorHAnsi"/>
          <w:sz w:val="24"/>
          <w:szCs w:val="24"/>
        </w:rPr>
        <w:t xml:space="preserve">I would like to bring your attention to the Accessible Product Design Alliance, a group of non-for-profit </w:t>
      </w:r>
      <w:proofErr w:type="spellStart"/>
      <w:r w:rsidRPr="0001649B">
        <w:rPr>
          <w:rFonts w:eastAsia="Times New Roman" w:cstheme="minorHAnsi"/>
          <w:sz w:val="24"/>
          <w:szCs w:val="24"/>
        </w:rPr>
        <w:t>organisations</w:t>
      </w:r>
      <w:proofErr w:type="spellEnd"/>
      <w:r w:rsidRPr="0001649B">
        <w:rPr>
          <w:rFonts w:eastAsia="Times New Roman" w:cstheme="minorHAnsi"/>
          <w:sz w:val="24"/>
          <w:szCs w:val="24"/>
        </w:rPr>
        <w:t xml:space="preserve"> that represent individuals with chronic conditions who are significantly impacted by inaccessible products and packaging. As an advocate for accessibility, I am reaching out to request your support and consideration for the initiatives undertaken by the Alliance.</w:t>
      </w:r>
    </w:p>
    <w:p w14:paraId="55D88C2F" w14:textId="0EC5C66B" w:rsidR="003F7077" w:rsidRPr="0001649B" w:rsidRDefault="1D688E7D">
      <w:pPr>
        <w:rPr>
          <w:rFonts w:cstheme="minorHAnsi"/>
        </w:rPr>
      </w:pPr>
      <w:r w:rsidRPr="0001649B">
        <w:rPr>
          <w:rFonts w:eastAsia="Times New Roman" w:cstheme="minorHAnsi"/>
          <w:sz w:val="24"/>
          <w:szCs w:val="24"/>
        </w:rPr>
        <w:t xml:space="preserve">The vision of the Accessible Product Design Alliance is to ensure the design of products and packaging to be accessible </w:t>
      </w:r>
      <w:proofErr w:type="gramStart"/>
      <w:r w:rsidRPr="0001649B">
        <w:rPr>
          <w:rFonts w:eastAsia="Times New Roman" w:cstheme="minorHAnsi"/>
          <w:sz w:val="24"/>
          <w:szCs w:val="24"/>
        </w:rPr>
        <w:t>for</w:t>
      </w:r>
      <w:proofErr w:type="gramEnd"/>
      <w:r w:rsidRPr="0001649B">
        <w:rPr>
          <w:rFonts w:eastAsia="Times New Roman" w:cstheme="minorHAnsi"/>
          <w:sz w:val="24"/>
          <w:szCs w:val="24"/>
        </w:rPr>
        <w:t xml:space="preserve"> all consumers, irrespective of their level of ability. With an increase in chronic conditions and an aging population, it has become necessary to address accessibility issues that hinder people's ability to use products effectively and independently. The Alliance focuses on conditions such as arthritis, chronic pain, stroke, Parkinson's disease, cerebral palsy, multiple sclerosis, muscular dystrophy, cystic fibrosis, motor </w:t>
      </w:r>
      <w:proofErr w:type="spellStart"/>
      <w:r w:rsidRPr="0001649B">
        <w:rPr>
          <w:rFonts w:eastAsia="Times New Roman" w:cstheme="minorHAnsi"/>
          <w:sz w:val="24"/>
          <w:szCs w:val="24"/>
        </w:rPr>
        <w:t>neurone</w:t>
      </w:r>
      <w:proofErr w:type="spellEnd"/>
      <w:r w:rsidRPr="0001649B">
        <w:rPr>
          <w:rFonts w:eastAsia="Times New Roman" w:cstheme="minorHAnsi"/>
          <w:sz w:val="24"/>
          <w:szCs w:val="24"/>
        </w:rPr>
        <w:t xml:space="preserve"> disease, and Huntington's disease, which can cause impairments in strength, dexterity, and coordination.</w:t>
      </w:r>
    </w:p>
    <w:p w14:paraId="08209894" w14:textId="54CD39DD" w:rsidR="003F7077" w:rsidRPr="0001649B" w:rsidRDefault="1D688E7D">
      <w:pPr>
        <w:rPr>
          <w:rFonts w:cstheme="minorHAnsi"/>
        </w:rPr>
      </w:pPr>
      <w:r w:rsidRPr="0001649B">
        <w:rPr>
          <w:rFonts w:eastAsia="Times New Roman" w:cstheme="minorHAnsi"/>
          <w:sz w:val="24"/>
          <w:szCs w:val="24"/>
        </w:rPr>
        <w:t>The Accessible Product Design Alliance has published a position statement and a two-page summary (attached), outlining objectives and actions that need to be taken to ensure products and packaging are accessible to all consumers.</w:t>
      </w:r>
    </w:p>
    <w:p w14:paraId="56487342" w14:textId="482F278E" w:rsidR="003F7077" w:rsidRPr="0001649B" w:rsidRDefault="1D688E7D">
      <w:pPr>
        <w:rPr>
          <w:rFonts w:cstheme="minorHAnsi"/>
        </w:rPr>
      </w:pPr>
      <w:r w:rsidRPr="0001649B">
        <w:rPr>
          <w:rFonts w:eastAsia="Times New Roman" w:cstheme="minorHAnsi"/>
          <w:sz w:val="24"/>
          <w:szCs w:val="24"/>
        </w:rPr>
        <w:t>Our recommendations to governments include:</w:t>
      </w:r>
    </w:p>
    <w:p w14:paraId="1EF81B1E" w14:textId="3E18A356" w:rsidR="003F7077" w:rsidRPr="0001649B" w:rsidRDefault="1D688E7D">
      <w:pPr>
        <w:rPr>
          <w:rFonts w:cstheme="minorHAnsi"/>
        </w:rPr>
      </w:pPr>
      <w:r w:rsidRPr="0001649B">
        <w:rPr>
          <w:rFonts w:eastAsia="Times New Roman" w:cstheme="minorHAnsi"/>
          <w:sz w:val="24"/>
          <w:szCs w:val="24"/>
        </w:rPr>
        <w:t xml:space="preserve">1. Ensure accessible design principles are considered in packaging policy and regulation. </w:t>
      </w:r>
    </w:p>
    <w:p w14:paraId="45926D6F" w14:textId="436C6074" w:rsidR="003F7077" w:rsidRPr="0001649B" w:rsidRDefault="1D688E7D">
      <w:pPr>
        <w:rPr>
          <w:rFonts w:cstheme="minorHAnsi"/>
        </w:rPr>
      </w:pPr>
      <w:r w:rsidRPr="0001649B">
        <w:rPr>
          <w:rFonts w:eastAsia="Times New Roman" w:cstheme="minorHAnsi"/>
          <w:sz w:val="24"/>
          <w:szCs w:val="24"/>
        </w:rPr>
        <w:lastRenderedPageBreak/>
        <w:t xml:space="preserve">2. Understand that sometimes sustainability measures can impact accessibility. </w:t>
      </w:r>
    </w:p>
    <w:p w14:paraId="00553793" w14:textId="7081465A" w:rsidR="003F7077" w:rsidRPr="0001649B" w:rsidRDefault="1D688E7D">
      <w:pPr>
        <w:rPr>
          <w:rFonts w:cstheme="minorHAnsi"/>
        </w:rPr>
      </w:pPr>
      <w:r w:rsidRPr="0001649B">
        <w:rPr>
          <w:rFonts w:eastAsia="Times New Roman" w:cstheme="minorHAnsi"/>
          <w:sz w:val="24"/>
          <w:szCs w:val="24"/>
        </w:rPr>
        <w:t>3. Ensure that hospital inpatients and aged care residents have accessible food packaging to prevent injury and have the nutrition they need.</w:t>
      </w:r>
    </w:p>
    <w:p w14:paraId="117FD9A6" w14:textId="306E7569" w:rsidR="003F7077" w:rsidRPr="0001649B" w:rsidRDefault="1D688E7D">
      <w:pPr>
        <w:rPr>
          <w:rFonts w:cstheme="minorHAnsi"/>
        </w:rPr>
      </w:pPr>
      <w:r w:rsidRPr="0001649B">
        <w:rPr>
          <w:rFonts w:eastAsia="Times New Roman" w:cstheme="minorHAnsi"/>
          <w:sz w:val="24"/>
          <w:szCs w:val="24"/>
        </w:rPr>
        <w:t xml:space="preserve">As an advocate for accessibility, I request your support for the Accessible Product Design Alliance’s </w:t>
      </w:r>
      <w:proofErr w:type="spellStart"/>
      <w:r w:rsidRPr="0001649B">
        <w:rPr>
          <w:rFonts w:eastAsia="Times New Roman" w:cstheme="minorHAnsi"/>
          <w:sz w:val="24"/>
          <w:szCs w:val="24"/>
        </w:rPr>
        <w:t>endeavours</w:t>
      </w:r>
      <w:proofErr w:type="spellEnd"/>
      <w:r w:rsidRPr="0001649B">
        <w:rPr>
          <w:rFonts w:eastAsia="Times New Roman" w:cstheme="minorHAnsi"/>
          <w:sz w:val="24"/>
          <w:szCs w:val="24"/>
        </w:rPr>
        <w:t xml:space="preserve"> </w:t>
      </w:r>
      <w:r w:rsidRPr="0001649B">
        <w:rPr>
          <w:rFonts w:eastAsia="Times New Roman" w:cstheme="minorHAnsi"/>
          <w:sz w:val="24"/>
          <w:szCs w:val="24"/>
          <w:highlight w:val="yellow"/>
        </w:rPr>
        <w:t>[you could include a local ‘ask’ here, for example if you have been an inpatient at the local hospital and they didn’t have accessible food packaging, you could ask the MP to raise this].</w:t>
      </w:r>
      <w:r w:rsidRPr="0001649B">
        <w:rPr>
          <w:rFonts w:eastAsia="Times New Roman" w:cstheme="minorHAnsi"/>
          <w:sz w:val="24"/>
          <w:szCs w:val="24"/>
        </w:rPr>
        <w:t xml:space="preserve"> By collaborating with the Alliance, you can make a significant impact on the lives of millions of individuals living with disabilities. Together, we can create a society that embraces inclusivity, accessibility, and empathy for its diverse population.</w:t>
      </w:r>
    </w:p>
    <w:p w14:paraId="23F67AB2" w14:textId="0FA9743A" w:rsidR="003F7077" w:rsidRDefault="1D688E7D">
      <w:pPr>
        <w:rPr>
          <w:rFonts w:eastAsia="Times New Roman" w:cstheme="minorHAnsi"/>
          <w:sz w:val="24"/>
          <w:szCs w:val="24"/>
        </w:rPr>
      </w:pPr>
      <w:r w:rsidRPr="0001649B">
        <w:rPr>
          <w:rFonts w:eastAsia="Times New Roman" w:cstheme="minorHAnsi"/>
          <w:sz w:val="24"/>
          <w:szCs w:val="24"/>
        </w:rPr>
        <w:t>Thank you for considering this matter. I would be grateful for the opportunity to discuss the Accessible Product Design Alliance further and explore ways in which we can work together to improve accessibility and enhance the lives of individuals with disabilities.</w:t>
      </w:r>
    </w:p>
    <w:p w14:paraId="3B17BF4C" w14:textId="77777777" w:rsidR="00C00B9A" w:rsidRPr="0001649B" w:rsidRDefault="00C00B9A">
      <w:pPr>
        <w:rPr>
          <w:rFonts w:cstheme="minorHAnsi"/>
        </w:rPr>
      </w:pPr>
    </w:p>
    <w:p w14:paraId="18AFE33E" w14:textId="77777777" w:rsidR="005C46B4" w:rsidRPr="0001649B" w:rsidRDefault="1D688E7D" w:rsidP="005C46B4">
      <w:pPr>
        <w:rPr>
          <w:rFonts w:cstheme="minorHAnsi"/>
          <w:highlight w:val="yellow"/>
        </w:rPr>
      </w:pPr>
      <w:r w:rsidRPr="0001649B">
        <w:rPr>
          <w:rFonts w:eastAsia="Times New Roman" w:cstheme="minorHAnsi"/>
          <w:sz w:val="24"/>
          <w:szCs w:val="24"/>
        </w:rPr>
        <w:t>Yours sincerely,</w:t>
      </w:r>
      <w:r w:rsidRPr="0001649B">
        <w:rPr>
          <w:rFonts w:cstheme="minorHAnsi"/>
        </w:rPr>
        <w:br/>
      </w:r>
      <w:r w:rsidR="005C46B4" w:rsidRPr="0001649B">
        <w:rPr>
          <w:rFonts w:eastAsia="Calibri" w:cstheme="minorHAnsi"/>
          <w:sz w:val="24"/>
          <w:szCs w:val="24"/>
          <w:highlight w:val="yellow"/>
        </w:rPr>
        <w:t>[Insert Your Full Name]</w:t>
      </w:r>
    </w:p>
    <w:p w14:paraId="2EAD7334" w14:textId="77777777" w:rsidR="005C46B4" w:rsidRPr="0001649B" w:rsidRDefault="005C46B4" w:rsidP="005C46B4">
      <w:pPr>
        <w:rPr>
          <w:rFonts w:cstheme="minorHAnsi"/>
          <w:highlight w:val="yellow"/>
        </w:rPr>
      </w:pPr>
      <w:r w:rsidRPr="0001649B">
        <w:rPr>
          <w:rFonts w:eastAsia="Calibri" w:cstheme="minorHAnsi"/>
          <w:sz w:val="24"/>
          <w:szCs w:val="24"/>
          <w:highlight w:val="yellow"/>
        </w:rPr>
        <w:t>[Your Address]</w:t>
      </w:r>
    </w:p>
    <w:p w14:paraId="4F2955C6" w14:textId="77777777" w:rsidR="005C46B4" w:rsidRPr="0001649B" w:rsidRDefault="005C46B4" w:rsidP="005C46B4">
      <w:pPr>
        <w:rPr>
          <w:rFonts w:cstheme="minorHAnsi"/>
        </w:rPr>
      </w:pPr>
      <w:r w:rsidRPr="0001649B">
        <w:rPr>
          <w:rFonts w:eastAsia="Calibri" w:cstheme="minorHAnsi"/>
          <w:sz w:val="24"/>
          <w:szCs w:val="24"/>
          <w:highlight w:val="yellow"/>
        </w:rPr>
        <w:t>[Your Suburb State Postcode]</w:t>
      </w:r>
    </w:p>
    <w:p w14:paraId="7FCC7C7F" w14:textId="77777777" w:rsidR="005C46B4" w:rsidRPr="00B1698D" w:rsidRDefault="005C46B4" w:rsidP="005C46B4">
      <w:pPr>
        <w:rPr>
          <w:rFonts w:eastAsia="Segoe UI" w:cstheme="minorHAnsi"/>
          <w:sz w:val="24"/>
          <w:szCs w:val="24"/>
        </w:rPr>
      </w:pPr>
      <w:r w:rsidRPr="00B1698D">
        <w:rPr>
          <w:rFonts w:eastAsia="Segoe UI" w:cstheme="minorHAnsi"/>
          <w:sz w:val="24"/>
          <w:szCs w:val="24"/>
        </w:rPr>
        <w:t>Attachment: Accessible Product Design Alliance - Position Statement and Two-Page Summary</w:t>
      </w:r>
    </w:p>
    <w:p w14:paraId="2C078E63" w14:textId="62D0FFBB" w:rsidR="003F7077" w:rsidRDefault="003F7077" w:rsidP="005C46B4"/>
    <w:sectPr w:rsidR="003F707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lexandra Brayshaw" w:date="2024-02-20T10:57:00Z" w:initials="AB">
    <w:p w14:paraId="1286EE28" w14:textId="77777777" w:rsidR="008847B9" w:rsidRDefault="008847B9" w:rsidP="008847B9">
      <w:pPr>
        <w:pStyle w:val="CommentText"/>
      </w:pPr>
      <w:r>
        <w:rPr>
          <w:rStyle w:val="CommentReference"/>
        </w:rPr>
        <w:annotationRef/>
      </w:r>
      <w:hyperlink r:id="rId1" w:history="1">
        <w:r w:rsidRPr="004C75FC">
          <w:rPr>
            <w:rStyle w:val="Hyperlink"/>
          </w:rPr>
          <w:t>Find your Representative/Senator and how to address them</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86EE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301ED0" w16cex:dateUtc="2024-02-19T2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86EE28" w16cid:durableId="3E301E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ndra Brayshaw">
    <w15:presenceInfo w15:providerId="AD" w15:userId="S::aBrayshaw@arthritisaustralia.com.au::7328269b-e1de-4c90-bf1f-2ca2468418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956ABC"/>
    <w:rsid w:val="0001649B"/>
    <w:rsid w:val="00031C49"/>
    <w:rsid w:val="001E0CBC"/>
    <w:rsid w:val="00242654"/>
    <w:rsid w:val="002872CE"/>
    <w:rsid w:val="003F7077"/>
    <w:rsid w:val="004F414A"/>
    <w:rsid w:val="005C46B4"/>
    <w:rsid w:val="00633046"/>
    <w:rsid w:val="00791CC6"/>
    <w:rsid w:val="00822E7A"/>
    <w:rsid w:val="008847B9"/>
    <w:rsid w:val="008F4582"/>
    <w:rsid w:val="009536FC"/>
    <w:rsid w:val="009B1410"/>
    <w:rsid w:val="009F4588"/>
    <w:rsid w:val="00A41FB6"/>
    <w:rsid w:val="00B1698D"/>
    <w:rsid w:val="00C00B9A"/>
    <w:rsid w:val="00D30873"/>
    <w:rsid w:val="00EA3A41"/>
    <w:rsid w:val="00F90CF8"/>
    <w:rsid w:val="00FA54AE"/>
    <w:rsid w:val="1D688E7D"/>
    <w:rsid w:val="34956ABC"/>
    <w:rsid w:val="7DF95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6ABC"/>
  <w15:chartTrackingRefBased/>
  <w15:docId w15:val="{719A2C30-D94D-4463-A33B-299A9423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47B9"/>
    <w:rPr>
      <w:sz w:val="16"/>
      <w:szCs w:val="16"/>
    </w:rPr>
  </w:style>
  <w:style w:type="paragraph" w:styleId="CommentText">
    <w:name w:val="annotation text"/>
    <w:basedOn w:val="Normal"/>
    <w:link w:val="CommentTextChar"/>
    <w:uiPriority w:val="99"/>
    <w:unhideWhenUsed/>
    <w:rsid w:val="008847B9"/>
    <w:pPr>
      <w:spacing w:line="240" w:lineRule="auto"/>
    </w:pPr>
    <w:rPr>
      <w:sz w:val="20"/>
      <w:szCs w:val="20"/>
    </w:rPr>
  </w:style>
  <w:style w:type="character" w:customStyle="1" w:styleId="CommentTextChar">
    <w:name w:val="Comment Text Char"/>
    <w:basedOn w:val="DefaultParagraphFont"/>
    <w:link w:val="CommentText"/>
    <w:uiPriority w:val="99"/>
    <w:rsid w:val="008847B9"/>
    <w:rPr>
      <w:sz w:val="20"/>
      <w:szCs w:val="20"/>
    </w:rPr>
  </w:style>
  <w:style w:type="paragraph" w:styleId="CommentSubject">
    <w:name w:val="annotation subject"/>
    <w:basedOn w:val="CommentText"/>
    <w:next w:val="CommentText"/>
    <w:link w:val="CommentSubjectChar"/>
    <w:uiPriority w:val="99"/>
    <w:semiHidden/>
    <w:unhideWhenUsed/>
    <w:rsid w:val="008847B9"/>
    <w:rPr>
      <w:b/>
      <w:bCs/>
    </w:rPr>
  </w:style>
  <w:style w:type="character" w:customStyle="1" w:styleId="CommentSubjectChar">
    <w:name w:val="Comment Subject Char"/>
    <w:basedOn w:val="CommentTextChar"/>
    <w:link w:val="CommentSubject"/>
    <w:uiPriority w:val="99"/>
    <w:semiHidden/>
    <w:rsid w:val="008847B9"/>
    <w:rPr>
      <w:b/>
      <w:bCs/>
      <w:sz w:val="20"/>
      <w:szCs w:val="20"/>
    </w:rPr>
  </w:style>
  <w:style w:type="character" w:styleId="Hyperlink">
    <w:name w:val="Hyperlink"/>
    <w:basedOn w:val="DefaultParagraphFont"/>
    <w:uiPriority w:val="99"/>
    <w:unhideWhenUsed/>
    <w:rsid w:val="008847B9"/>
    <w:rPr>
      <w:color w:val="0563C1" w:themeColor="hyperlink"/>
      <w:u w:val="single"/>
    </w:rPr>
  </w:style>
  <w:style w:type="character" w:styleId="UnresolvedMention">
    <w:name w:val="Unresolved Mention"/>
    <w:basedOn w:val="DefaultParagraphFont"/>
    <w:uiPriority w:val="99"/>
    <w:semiHidden/>
    <w:unhideWhenUsed/>
    <w:rsid w:val="00884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ph.gov.au/senators_and_members/member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18/08/relationships/commentsExtensible" Target="commentsExtensi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96BC4F6B5DF4BB99624F338C1AD7A" ma:contentTypeVersion="14" ma:contentTypeDescription="Create a new document." ma:contentTypeScope="" ma:versionID="9c1a7ea940cce1891c55cfb9f3fda359">
  <xsd:schema xmlns:xsd="http://www.w3.org/2001/XMLSchema" xmlns:xs="http://www.w3.org/2001/XMLSchema" xmlns:p="http://schemas.microsoft.com/office/2006/metadata/properties" xmlns:ns2="0da34a66-9b32-4bd1-97c6-44a30fa5fffa" xmlns:ns3="c9db4a28-7488-42dd-966b-34d57e36c88f" targetNamespace="http://schemas.microsoft.com/office/2006/metadata/properties" ma:root="true" ma:fieldsID="85721c364c8478855014d8cc34d2edfe" ns2:_="" ns3:_="">
    <xsd:import namespace="0da34a66-9b32-4bd1-97c6-44a30fa5fffa"/>
    <xsd:import namespace="c9db4a28-7488-42dd-966b-34d57e36c8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34a66-9b32-4bd1-97c6-44a30fa5f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918028-ce51-4b68-9d79-99b5d34f85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db4a28-7488-42dd-966b-34d57e36c88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da4975-44a6-496a-8e70-5e587f66024d}" ma:internalName="TaxCatchAll" ma:showField="CatchAllData" ma:web="c9db4a28-7488-42dd-966b-34d57e36c88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a34a66-9b32-4bd1-97c6-44a30fa5fffa">
      <Terms xmlns="http://schemas.microsoft.com/office/infopath/2007/PartnerControls"/>
    </lcf76f155ced4ddcb4097134ff3c332f>
    <TaxCatchAll xmlns="c9db4a28-7488-42dd-966b-34d57e36c8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5E0F2-746F-4991-ABB5-E68D56A7B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34a66-9b32-4bd1-97c6-44a30fa5fffa"/>
    <ds:schemaRef ds:uri="c9db4a28-7488-42dd-966b-34d57e36c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E87CC-1116-4096-86ED-1CA7EF507CE6}">
  <ds:schemaRefs>
    <ds:schemaRef ds:uri="http://schemas.microsoft.com/office/2006/metadata/properties"/>
    <ds:schemaRef ds:uri="http://schemas.microsoft.com/office/infopath/2007/PartnerControls"/>
    <ds:schemaRef ds:uri="0da34a66-9b32-4bd1-97c6-44a30fa5fffa"/>
    <ds:schemaRef ds:uri="c9db4a28-7488-42dd-966b-34d57e36c88f"/>
  </ds:schemaRefs>
</ds:datastoreItem>
</file>

<file path=customXml/itemProps3.xml><?xml version="1.0" encoding="utf-8"?>
<ds:datastoreItem xmlns:ds="http://schemas.openxmlformats.org/officeDocument/2006/customXml" ds:itemID="{7694A1F8-2388-4471-999F-140ACC5385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Brayshaw</dc:creator>
  <cp:keywords/>
  <dc:description/>
  <cp:lastModifiedBy>Alexandra Brayshaw</cp:lastModifiedBy>
  <cp:revision>3</cp:revision>
  <cp:lastPrinted>2024-02-19T23:25:00Z</cp:lastPrinted>
  <dcterms:created xsi:type="dcterms:W3CDTF">2024-02-20T00:47:00Z</dcterms:created>
  <dcterms:modified xsi:type="dcterms:W3CDTF">2024-02-20T00:47:00Z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0x01010061B96BC4F6B5DF4BB99624F338C1AD7A</vt:lpwstr>
  </property>
  <property fmtid="{D5CDD505-2E9C-101B-9397-08002B2CF9AE}" pid="3" name="MediaServiceImageTags">
    <vt:lpwstr/>
  </property>
</Properties>
</file>